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right"/>
        <w:rPr>
          <w:rFonts w:ascii="Times New Roman" w:hAnsi="Times New Roman" w:cs="Times New Roman"/>
          <w:i/>
          <w:i/>
          <w:sz w:val="18"/>
          <w:szCs w:val="18"/>
          <w:u w:val="single"/>
        </w:rPr>
      </w:pPr>
      <w:r>
        <w:rPr>
          <w:rFonts w:cs="Times New Roman" w:ascii="Times New Roman" w:hAnsi="Times New Roman"/>
          <w:i/>
          <w:sz w:val="18"/>
          <w:szCs w:val="18"/>
          <w:u w:val="single"/>
        </w:rPr>
        <w:t>Załącznik nr 1 do Zarządzenia Nr 92/2019 Wójta Gminy Jedwabno z dnia 27 września 2019 r.</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18"/>
          <w:szCs w:val="24"/>
          <w:u w:val="single"/>
        </w:rPr>
        <w:t>DANE ZGŁASZAJĄCEGO SZAMBO:</w:t>
      </w:r>
      <w:r>
        <w:rPr>
          <w:rFonts w:cs="Times New Roman" w:ascii="Times New Roman" w:hAnsi="Times New Roman"/>
          <w:sz w:val="24"/>
          <w:szCs w:val="24"/>
        </w:rPr>
        <w:tab/>
        <w:tab/>
        <w:t xml:space="preserve">                  </w:t>
      </w:r>
      <w:r>
        <w:rPr>
          <w:rFonts w:cs="Times New Roman" w:ascii="Times New Roman" w:hAnsi="Times New Roman"/>
        </w:rPr>
        <w:t>Jedwabno, dnia</w:t>
      </w:r>
      <w:r>
        <w:rPr>
          <w:rFonts w:cs="Times New Roman" w:ascii="Times New Roman" w:hAnsi="Times New Roman"/>
          <w:sz w:val="24"/>
          <w:szCs w:val="24"/>
        </w:rPr>
        <w:t xml:space="preserve"> ………………………</w:t>
      </w:r>
    </w:p>
    <w:p>
      <w:pPr>
        <w:pStyle w:val="Normal"/>
        <w:spacing w:lineRule="auto" w:line="240" w:before="0" w:after="0"/>
        <w:rPr>
          <w:rFonts w:ascii="Times New Roman" w:hAnsi="Times New Roman" w:cs="Times New Roman"/>
          <w:i/>
          <w:i/>
        </w:rPr>
      </w:pPr>
      <w:r>
        <w:rPr>
          <w:rFonts w:cs="Times New Roman" w:ascii="Times New Roman" w:hAnsi="Times New Roman"/>
          <w:i/>
        </w:rPr>
      </w:r>
    </w:p>
    <w:p>
      <w:pPr>
        <w:pStyle w:val="Normal"/>
        <w:spacing w:lineRule="auto" w:line="240" w:before="0" w:after="0"/>
        <w:rPr>
          <w:rFonts w:ascii="Times New Roman" w:hAnsi="Times New Roman" w:cs="Times New Roman"/>
        </w:rPr>
      </w:pPr>
      <w:r>
        <w:rPr>
          <w:rFonts w:cs="Times New Roman" w:ascii="Times New Roman" w:hAnsi="Times New Roman"/>
          <w:i/>
        </w:rPr>
        <w:t>Imię i nazwisko/nazwa</w:t>
      </w:r>
      <w:r>
        <w:rPr>
          <w:rFonts w:cs="Times New Roman" w:ascii="Times New Roman" w:hAnsi="Times New Roman"/>
          <w:b/>
        </w:rPr>
        <w:t xml:space="preserve"> </w:t>
      </w:r>
      <w:r>
        <w:rPr>
          <w:rFonts w:cs="Times New Roman" w:ascii="Times New Roman" w:hAnsi="Times New Roman"/>
        </w:rPr>
        <w:t>……………………………………</w:t>
      </w:r>
    </w:p>
    <w:p>
      <w:pPr>
        <w:pStyle w:val="Normal"/>
        <w:spacing w:lineRule="auto" w:line="240" w:before="0" w:after="0"/>
        <w:contextualSpacing/>
        <w:jc w:val="right"/>
        <w:rPr>
          <w:rFonts w:ascii="Times New Roman" w:hAnsi="Times New Roman" w:cs="Times New Roman"/>
          <w:b/>
          <w:b/>
          <w:sz w:val="20"/>
          <w:szCs w:val="20"/>
        </w:rPr>
      </w:pPr>
      <w:r>
        <w:rPr>
          <w:rFonts w:cs="Times New Roman" w:ascii="Times New Roman" w:hAnsi="Times New Roman"/>
          <w:i/>
        </w:rPr>
        <w:t>Adres zamieszkania:</w:t>
      </w:r>
      <w:r>
        <w:rPr>
          <w:rFonts w:cs="Times New Roman" w:ascii="Times New Roman" w:hAnsi="Times New Roman"/>
        </w:rPr>
        <w:t xml:space="preserve">    ……………………………………</w:t>
        <w:tab/>
        <w:tab/>
      </w:r>
      <w:r>
        <w:rPr>
          <w:rFonts w:cs="Times New Roman" w:ascii="Times New Roman" w:hAnsi="Times New Roman"/>
          <w:b/>
          <w:sz w:val="20"/>
          <w:szCs w:val="20"/>
        </w:rPr>
        <w:t>URZĄD GMINY JEDWABNO</w:t>
      </w:r>
    </w:p>
    <w:p>
      <w:pPr>
        <w:pStyle w:val="Normal"/>
        <w:spacing w:lineRule="auto" w:line="240" w:before="0" w:after="0"/>
        <w:contextualSpacing/>
        <w:rPr>
          <w:rFonts w:ascii="Times New Roman" w:hAnsi="Times New Roman" w:cs="Times New Roman"/>
          <w:b/>
          <w:b/>
          <w:sz w:val="20"/>
          <w:szCs w:val="20"/>
        </w:rPr>
      </w:pPr>
      <w:r>
        <w:rPr>
          <w:rFonts w:cs="Times New Roman" w:ascii="Times New Roman" w:hAnsi="Times New Roman"/>
        </w:rPr>
        <w:t xml:space="preserve">   </w:t>
      </w:r>
      <w:r>
        <w:rPr>
          <w:rFonts w:cs="Times New Roman" w:ascii="Times New Roman" w:hAnsi="Times New Roman"/>
        </w:rPr>
        <w:tab/>
        <w:tab/>
        <w:t xml:space="preserve">            ……………………………………</w:t>
      </w:r>
      <w:r>
        <w:rPr>
          <w:rFonts w:cs="Times New Roman" w:ascii="Times New Roman" w:hAnsi="Times New Roman"/>
          <w:b/>
          <w:sz w:val="20"/>
          <w:szCs w:val="20"/>
        </w:rPr>
        <w:t xml:space="preserve">                                         UL. WARMIŃSKA 2</w:t>
      </w:r>
    </w:p>
    <w:p>
      <w:pPr>
        <w:pStyle w:val="Normal"/>
        <w:spacing w:lineRule="auto" w:line="240" w:before="0" w:after="0"/>
        <w:rPr>
          <w:rFonts w:ascii="Times New Roman" w:hAnsi="Times New Roman" w:cs="Times New Roman"/>
          <w:b/>
          <w:b/>
          <w:sz w:val="20"/>
          <w:szCs w:val="20"/>
        </w:rPr>
      </w:pPr>
      <w:r>
        <w:rPr>
          <w:rFonts w:cs="Times New Roman" w:ascii="Times New Roman" w:hAnsi="Times New Roman"/>
        </w:rPr>
        <w:t xml:space="preserve">                                     ……………………………………                                       </w:t>
      </w:r>
      <w:r>
        <w:rPr>
          <w:rFonts w:cs="Times New Roman" w:ascii="Times New Roman" w:hAnsi="Times New Roman"/>
          <w:b/>
          <w:sz w:val="20"/>
          <w:szCs w:val="20"/>
        </w:rPr>
        <w:t>12-122 JEDWABNO</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before="0" w:after="0"/>
        <w:jc w:val="center"/>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360" w:before="0" w:after="0"/>
        <w:jc w:val="center"/>
        <w:rPr>
          <w:rFonts w:ascii="Times New Roman" w:hAnsi="Times New Roman" w:cs="Times New Roman"/>
          <w:b/>
          <w:b/>
          <w:sz w:val="20"/>
          <w:szCs w:val="20"/>
        </w:rPr>
      </w:pPr>
      <w:r>
        <w:rPr>
          <w:rFonts w:cs="Times New Roman" w:ascii="Times New Roman" w:hAnsi="Times New Roman"/>
          <w:b/>
          <w:sz w:val="20"/>
          <w:szCs w:val="20"/>
        </w:rPr>
        <w:t>ZGŁOSZENIE DO EWIDENCJI ZBIORNIKÓW BEZODPŁYWOWYCH (SZAMB)</w:t>
      </w:r>
    </w:p>
    <w:p>
      <w:pPr>
        <w:pStyle w:val="Normal"/>
        <w:keepNext w:val="true"/>
        <w:keepLines/>
        <w:numPr>
          <w:ilvl w:val="0"/>
          <w:numId w:val="0"/>
        </w:numPr>
        <w:shd w:val="clear" w:color="auto" w:fill="FFFFFF"/>
        <w:spacing w:lineRule="auto" w:line="240" w:before="0" w:after="240"/>
        <w:ind w:left="0" w:hanging="0"/>
        <w:outlineLvl w:val="2"/>
        <w:rPr>
          <w:rFonts w:ascii="Times New Roman" w:hAnsi="Times New Roman" w:eastAsia="" w:cs="Times New Roman" w:eastAsiaTheme="majorEastAsia"/>
          <w:bCs/>
        </w:rPr>
      </w:pPr>
      <w:r>
        <w:rPr>
          <w:rFonts w:eastAsia="" w:cs="Times New Roman" w:ascii="Times New Roman" w:hAnsi="Times New Roman" w:eastAsiaTheme="majorEastAsia"/>
          <w:bCs/>
        </w:rPr>
        <w:t>Zgodnie z art. 3 ust. 3 pkt 1, 2 i 3 ustawy z dnia 13 września 1996 r. o utrzymaniu czystości i porządku w gminach (</w:t>
      </w:r>
      <w:r>
        <w:rPr>
          <w:rFonts w:eastAsia="Times New Roman" w:cs="Times New Roman" w:ascii="Times New Roman" w:hAnsi="Times New Roman"/>
          <w:lang w:eastAsia="pl-PL"/>
        </w:rPr>
        <w:t>Dz.U.20</w:t>
      </w:r>
      <w:r>
        <w:rPr>
          <w:rFonts w:eastAsia="Times New Roman" w:cs="Times New Roman" w:ascii="Times New Roman" w:hAnsi="Times New Roman"/>
          <w:lang w:eastAsia="pl-PL"/>
        </w:rPr>
        <w:t>22</w:t>
      </w:r>
      <w:r>
        <w:rPr>
          <w:rFonts w:eastAsia="Times New Roman" w:cs="Times New Roman" w:ascii="Times New Roman" w:hAnsi="Times New Roman"/>
          <w:lang w:eastAsia="pl-PL"/>
        </w:rPr>
        <w:t xml:space="preserve">., </w:t>
      </w:r>
      <w:r>
        <w:rPr>
          <w:rFonts w:eastAsia="Times New Roman" w:cs="Times New Roman" w:ascii="Times New Roman" w:hAnsi="Times New Roman"/>
          <w:lang w:eastAsia="pl-PL"/>
        </w:rPr>
        <w:t>2519</w:t>
      </w:r>
      <w:r>
        <w:rPr>
          <w:rFonts w:eastAsia="Times New Roman" w:cs="Times New Roman" w:ascii="Times New Roman" w:hAnsi="Times New Roman"/>
          <w:lang w:eastAsia="pl-PL"/>
        </w:rPr>
        <w:t xml:space="preserve"> </w:t>
      </w:r>
      <w:r>
        <w:rPr>
          <w:rFonts w:eastAsia="Times New Roman" w:cs="Times New Roman" w:ascii="Times New Roman" w:hAnsi="Times New Roman"/>
          <w:lang w:eastAsia="pl-PL"/>
        </w:rPr>
        <w:t>ze zm</w:t>
      </w:r>
      <w:r>
        <w:rPr>
          <w:rFonts w:eastAsia="Times New Roman" w:cs="Times New Roman" w:ascii="Times New Roman" w:hAnsi="Times New Roman"/>
          <w:lang w:eastAsia="pl-PL"/>
        </w:rPr>
        <w:t>.</w:t>
      </w:r>
      <w:r>
        <w:rPr>
          <w:rFonts w:eastAsia="" w:cs="Times New Roman" w:ascii="Times New Roman" w:hAnsi="Times New Roman" w:eastAsiaTheme="majorEastAsia"/>
          <w:bCs/>
        </w:rPr>
        <w:t>) zgłaszam zbiornik bezodpływowy (szambo):</w:t>
      </w:r>
    </w:p>
    <w:tbl>
      <w:tblPr>
        <w:tblStyle w:val="Tabela-Siatka"/>
        <w:tblW w:w="92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9"/>
        <w:gridCol w:w="1077"/>
        <w:gridCol w:w="2474"/>
        <w:gridCol w:w="3288"/>
      </w:tblGrid>
      <w:tr>
        <w:trPr>
          <w:trHeight w:val="938" w:hRule="atLeast"/>
        </w:trPr>
        <w:tc>
          <w:tcPr>
            <w:tcW w:w="9288" w:type="dxa"/>
            <w:gridSpan w:val="4"/>
            <w:tcBorders/>
            <w:vAlign w:val="center"/>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eastAsia="Calibri" w:cs="Times New Roman" w:ascii="Times New Roman" w:hAnsi="Times New Roman"/>
                <w:b/>
                <w:kern w:val="0"/>
                <w:sz w:val="20"/>
                <w:szCs w:val="20"/>
                <w:lang w:val="pl-PL" w:eastAsia="en-US" w:bidi="ar-SA"/>
              </w:rPr>
              <w:t>FORMA PRAWNA UŻYTKOWANIA:</w:t>
            </w:r>
          </w:p>
          <w:p>
            <w:pPr>
              <w:pStyle w:val="Normal"/>
              <w:widowControl w:val="false"/>
              <w:suppressAutoHyphens w:val="true"/>
              <w:spacing w:lineRule="auto" w:line="360" w:before="0" w:after="0"/>
              <w:jc w:val="left"/>
              <w:rPr>
                <w:rFonts w:ascii="Times New Roman" w:hAnsi="Times New Roman" w:cs="Times New Roman"/>
                <w:sz w:val="20"/>
                <w:szCs w:val="20"/>
              </w:rPr>
            </w:pPr>
            <w:r>
              <w:rPr>
                <w:rFonts w:eastAsia="Symbol" w:cs="Symbol" w:ascii="Symbol" w:hAnsi="Symbol"/>
                <w:kern w:val="0"/>
                <w:sz w:val="20"/>
                <w:szCs w:val="20"/>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 xml:space="preserve">Właściciel nieruchomości     </w:t>
            </w:r>
            <w:r>
              <w:rPr>
                <w:rFonts w:eastAsia="Symbol" w:cs="Symbol" w:ascii="Symbol" w:hAnsi="Symbol"/>
                <w:kern w:val="0"/>
                <w:sz w:val="20"/>
                <w:szCs w:val="20"/>
                <w:lang w:val="pl-PL" w:eastAsia="en-US" w:bidi="ar-SA"/>
              </w:rPr>
              <w:t></w:t>
            </w:r>
            <w:r>
              <w:rPr>
                <w:rFonts w:eastAsia="Calibri" w:cs="Times New Roman" w:ascii="Times New Roman" w:hAnsi="Times New Roman"/>
                <w:kern w:val="0"/>
                <w:sz w:val="20"/>
                <w:szCs w:val="20"/>
                <w:lang w:val="pl-PL" w:eastAsia="en-US" w:bidi="ar-SA"/>
              </w:rPr>
              <w:t xml:space="preserve"> Współwłaściciel     </w:t>
            </w:r>
            <w:r>
              <w:rPr>
                <w:rFonts w:eastAsia="Symbol" w:cs="Symbol" w:ascii="Symbol" w:hAnsi="Symbol"/>
                <w:kern w:val="0"/>
                <w:sz w:val="20"/>
                <w:szCs w:val="20"/>
                <w:lang w:val="pl-PL" w:eastAsia="en-US" w:bidi="ar-SA"/>
              </w:rPr>
              <w:t></w:t>
            </w:r>
            <w:r>
              <w:rPr>
                <w:rFonts w:eastAsia="Calibri" w:cs="Times New Roman" w:ascii="Times New Roman" w:hAnsi="Times New Roman"/>
                <w:kern w:val="0"/>
                <w:sz w:val="20"/>
                <w:szCs w:val="20"/>
                <w:lang w:val="pl-PL" w:eastAsia="en-US" w:bidi="ar-SA"/>
              </w:rPr>
              <w:t xml:space="preserve"> Wspólnota mieszkaniowa     </w:t>
            </w:r>
            <w:r>
              <w:rPr>
                <w:rFonts w:eastAsia="Symbol" w:cs="Symbol" w:ascii="Symbol" w:hAnsi="Symbol"/>
                <w:kern w:val="0"/>
                <w:sz w:val="20"/>
                <w:szCs w:val="20"/>
                <w:lang w:val="pl-PL" w:eastAsia="en-US" w:bidi="ar-SA"/>
              </w:rPr>
              <w:t></w:t>
            </w:r>
            <w:r>
              <w:rPr>
                <w:rFonts w:eastAsia="Calibri" w:cs="Times New Roman" w:ascii="Times New Roman" w:hAnsi="Times New Roman"/>
                <w:kern w:val="0"/>
                <w:sz w:val="20"/>
                <w:szCs w:val="20"/>
                <w:lang w:val="pl-PL" w:eastAsia="en-US" w:bidi="ar-SA"/>
              </w:rPr>
              <w:t xml:space="preserve"> Użytkownik wieczysty,</w:t>
            </w:r>
          </w:p>
          <w:p>
            <w:pPr>
              <w:pStyle w:val="Normal"/>
              <w:widowControl w:val="false"/>
              <w:suppressAutoHyphens w:val="true"/>
              <w:spacing w:lineRule="auto" w:line="360" w:before="0" w:after="0"/>
              <w:jc w:val="left"/>
              <w:rPr>
                <w:b/>
                <w:b/>
                <w:sz w:val="24"/>
                <w:szCs w:val="24"/>
              </w:rPr>
            </w:pPr>
            <w:r>
              <w:rPr>
                <w:rFonts w:eastAsia="Symbol" w:cs="Symbol" w:ascii="Symbol" w:hAnsi="Symbol"/>
                <w:kern w:val="0"/>
                <w:sz w:val="20"/>
                <w:szCs w:val="20"/>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inna forma użytkowania (wpisać)..………………………………..…………………………………………..*</w:t>
            </w:r>
          </w:p>
        </w:tc>
      </w:tr>
      <w:tr>
        <w:trPr>
          <w:trHeight w:val="456" w:hRule="atLeast"/>
        </w:trPr>
        <w:tc>
          <w:tcPr>
            <w:tcW w:w="3526" w:type="dxa"/>
            <w:gridSpan w:val="2"/>
            <w:tcBorders/>
            <w:vAlign w:val="center"/>
          </w:tcPr>
          <w:p>
            <w:pPr>
              <w:pStyle w:val="Normal"/>
              <w:widowControl w:val="false"/>
              <w:suppressAutoHyphens w:val="true"/>
              <w:spacing w:lineRule="auto" w:line="240" w:before="0" w:after="0"/>
              <w:ind w:left="142" w:hanging="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Adres nieruchomości, na której znajduje się zbiornik                  (Działka nr ew./obręb)</w:t>
            </w:r>
          </w:p>
        </w:tc>
        <w:tc>
          <w:tcPr>
            <w:tcW w:w="5762" w:type="dxa"/>
            <w:gridSpan w:val="2"/>
            <w:tcBorders/>
          </w:tcPr>
          <w:p>
            <w:pPr>
              <w:pStyle w:val="Normal"/>
              <w:widowControl w:val="false"/>
              <w:suppressAutoHyphens w:val="true"/>
              <w:spacing w:lineRule="auto" w:line="360" w:before="0" w:after="0"/>
              <w:ind w:left="142" w:hanging="0"/>
              <w:jc w:val="left"/>
              <w:rPr>
                <w:rFonts w:ascii="Times New Roman" w:hAnsi="Times New Roman" w:cs="Times New Roman"/>
                <w:sz w:val="20"/>
                <w:szCs w:val="20"/>
              </w:rPr>
            </w:pPr>
            <w:r>
              <w:rPr>
                <w:rFonts w:cs="Times New Roman" w:ascii="Times New Roman" w:hAnsi="Times New Roman"/>
                <w:sz w:val="20"/>
                <w:szCs w:val="20"/>
              </w:rPr>
            </w:r>
          </w:p>
        </w:tc>
      </w:tr>
      <w:tr>
        <w:trPr>
          <w:trHeight w:val="364" w:hRule="atLeast"/>
        </w:trPr>
        <w:tc>
          <w:tcPr>
            <w:tcW w:w="3526" w:type="dxa"/>
            <w:gridSpan w:val="2"/>
            <w:tcBorders/>
            <w:vAlign w:val="center"/>
          </w:tcPr>
          <w:p>
            <w:pPr>
              <w:pStyle w:val="Normal"/>
              <w:widowControl w:val="false"/>
              <w:suppressAutoHyphens w:val="true"/>
              <w:spacing w:lineRule="auto" w:line="360" w:before="0" w:after="0"/>
              <w:ind w:left="142" w:hanging="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Ilość osób zamieszkałych</w:t>
            </w:r>
          </w:p>
        </w:tc>
        <w:tc>
          <w:tcPr>
            <w:tcW w:w="5762" w:type="dxa"/>
            <w:gridSpan w:val="2"/>
            <w:tcBorders/>
          </w:tcPr>
          <w:p>
            <w:pPr>
              <w:pStyle w:val="Normal"/>
              <w:widowControl w:val="false"/>
              <w:suppressAutoHyphens w:val="true"/>
              <w:spacing w:lineRule="auto" w:line="360" w:before="0" w:after="0"/>
              <w:ind w:left="142" w:hanging="0"/>
              <w:jc w:val="left"/>
              <w:rPr>
                <w:rFonts w:ascii="Times New Roman" w:hAnsi="Times New Roman" w:cs="Times New Roman"/>
                <w:sz w:val="20"/>
                <w:szCs w:val="20"/>
              </w:rPr>
            </w:pPr>
            <w:r>
              <w:rPr>
                <w:rFonts w:cs="Times New Roman" w:ascii="Times New Roman" w:hAnsi="Times New Roman"/>
                <w:sz w:val="20"/>
                <w:szCs w:val="20"/>
              </w:rPr>
            </w:r>
          </w:p>
        </w:tc>
      </w:tr>
      <w:tr>
        <w:trPr>
          <w:trHeight w:val="413" w:hRule="atLeast"/>
        </w:trPr>
        <w:tc>
          <w:tcPr>
            <w:tcW w:w="3526" w:type="dxa"/>
            <w:gridSpan w:val="2"/>
            <w:tcBorders/>
            <w:vAlign w:val="center"/>
          </w:tcPr>
          <w:p>
            <w:pPr>
              <w:pStyle w:val="Normal"/>
              <w:widowControl w:val="false"/>
              <w:suppressAutoHyphens w:val="true"/>
              <w:spacing w:lineRule="auto" w:line="240" w:before="0" w:after="0"/>
              <w:ind w:left="142" w:hanging="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Przyłączenie do sieci kanalizacyjnej*</w:t>
            </w:r>
          </w:p>
        </w:tc>
        <w:tc>
          <w:tcPr>
            <w:tcW w:w="5762" w:type="dxa"/>
            <w:gridSpan w:val="2"/>
            <w:tcBorders/>
            <w:vAlign w:val="center"/>
          </w:tcPr>
          <w:p>
            <w:pPr>
              <w:pStyle w:val="Normal"/>
              <w:widowControl w:val="false"/>
              <w:suppressAutoHyphens w:val="true"/>
              <w:spacing w:lineRule="auto" w:line="360" w:before="0" w:after="0"/>
              <w:ind w:left="142" w:hanging="0"/>
              <w:jc w:val="center"/>
              <w:rPr>
                <w:rFonts w:ascii="Times New Roman" w:hAnsi="Times New Roman" w:cs="Times New Roman"/>
                <w:sz w:val="20"/>
                <w:szCs w:val="20"/>
              </w:rPr>
            </w:pP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 xml:space="preserve">TAK                 </w:t>
            </w: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NIE</w:t>
            </w:r>
          </w:p>
        </w:tc>
      </w:tr>
      <w:tr>
        <w:trPr/>
        <w:tc>
          <w:tcPr>
            <w:tcW w:w="9288" w:type="dxa"/>
            <w:gridSpan w:val="4"/>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eastAsia="Calibri" w:cs="Times New Roman" w:ascii="Times New Roman" w:hAnsi="Times New Roman"/>
                <w:b/>
                <w:kern w:val="0"/>
                <w:sz w:val="20"/>
                <w:szCs w:val="20"/>
                <w:lang w:val="pl-PL" w:eastAsia="en-US" w:bidi="ar-SA"/>
              </w:rPr>
              <w:t>Dane techniczne zbiornika bezodpływowego/oczyszczalni</w:t>
            </w:r>
          </w:p>
        </w:tc>
      </w:tr>
      <w:tr>
        <w:trPr>
          <w:trHeight w:val="549" w:hRule="atLeast"/>
        </w:trPr>
        <w:tc>
          <w:tcPr>
            <w:tcW w:w="2449" w:type="dxa"/>
            <w:vMerge w:val="restart"/>
            <w:tcBorders/>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zbiornika bezodpływowego (szambo)</w:t>
            </w:r>
          </w:p>
          <w:p>
            <w:pPr>
              <w:pStyle w:val="Normal"/>
              <w:widowControl w:val="false"/>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val="false"/>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val="false"/>
              <w:suppressAutoHyphens w:val="true"/>
              <w:spacing w:lineRule="auto" w:line="240" w:before="0" w:after="0"/>
              <w:jc w:val="left"/>
              <w:rPr>
                <w:rFonts w:ascii="Times New Roman" w:hAnsi="Times New Roman" w:cs="Times New Roman"/>
                <w:sz w:val="20"/>
                <w:szCs w:val="20"/>
              </w:rPr>
            </w:pP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zbiornika bezodpływowego szambo (wspólnego dla budynku wielorodzinnego)</w:t>
            </w:r>
          </w:p>
        </w:tc>
        <w:tc>
          <w:tcPr>
            <w:tcW w:w="3551" w:type="dxa"/>
            <w:gridSpan w:val="2"/>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Pojemność (m</w:t>
            </w:r>
            <w:r>
              <w:rPr>
                <w:rFonts w:eastAsia="Calibri" w:cs="Times New Roman" w:ascii="Times New Roman" w:hAnsi="Times New Roman"/>
                <w:kern w:val="0"/>
                <w:sz w:val="20"/>
                <w:szCs w:val="20"/>
                <w:vertAlign w:val="superscript"/>
                <w:lang w:val="pl-PL" w:eastAsia="en-US" w:bidi="ar-SA"/>
              </w:rPr>
              <w:t>3</w:t>
            </w:r>
            <w:r>
              <w:rPr>
                <w:rFonts w:eastAsia="Calibri" w:cs="Times New Roman" w:ascii="Times New Roman" w:hAnsi="Times New Roman"/>
                <w:kern w:val="0"/>
                <w:sz w:val="20"/>
                <w:szCs w:val="20"/>
                <w:lang w:val="pl-PL" w:eastAsia="en-US" w:bidi="ar-SA"/>
              </w:rPr>
              <w:t>)</w:t>
            </w:r>
          </w:p>
        </w:tc>
        <w:tc>
          <w:tcPr>
            <w:tcW w:w="3288" w:type="dxa"/>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567" w:hRule="atLeast"/>
        </w:trPr>
        <w:tc>
          <w:tcPr>
            <w:tcW w:w="2449" w:type="dxa"/>
            <w:vMerge w:val="continue"/>
            <w:tcBorders/>
          </w:tcPr>
          <w:p>
            <w:pPr>
              <w:pStyle w:val="Normal"/>
              <w:widowControl w:val="false"/>
              <w:suppressAutoHyphens w:val="true"/>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r>
          </w:p>
        </w:tc>
        <w:tc>
          <w:tcPr>
            <w:tcW w:w="3551"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Czy jest podpisana umowa z firmą na opróżnianie zbiornika? *</w:t>
            </w:r>
          </w:p>
        </w:tc>
        <w:tc>
          <w:tcPr>
            <w:tcW w:w="3288" w:type="dxa"/>
            <w:tcBorders/>
            <w:vAlign w:val="center"/>
          </w:tcPr>
          <w:p>
            <w:pPr>
              <w:pStyle w:val="Normal"/>
              <w:widowControl w:val="false"/>
              <w:suppressAutoHyphens w:val="true"/>
              <w:spacing w:lineRule="auto" w:line="360" w:before="0" w:after="0"/>
              <w:jc w:val="center"/>
              <w:rPr>
                <w:rFonts w:ascii="Times New Roman" w:hAnsi="Times New Roman" w:cs="Times New Roman"/>
                <w:sz w:val="20"/>
                <w:szCs w:val="20"/>
              </w:rPr>
            </w:pP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 xml:space="preserve">TAK                 </w:t>
            </w: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NIE</w:t>
            </w:r>
          </w:p>
        </w:tc>
      </w:tr>
      <w:tr>
        <w:trPr>
          <w:trHeight w:val="523" w:hRule="atLeast"/>
        </w:trPr>
        <w:tc>
          <w:tcPr>
            <w:tcW w:w="2449" w:type="dxa"/>
            <w:vMerge w:val="continue"/>
            <w:tcBorders/>
          </w:tcPr>
          <w:p>
            <w:pPr>
              <w:pStyle w:val="Normal"/>
              <w:widowControl w:val="false"/>
              <w:suppressAutoHyphens w:val="true"/>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r>
          </w:p>
        </w:tc>
        <w:tc>
          <w:tcPr>
            <w:tcW w:w="3551" w:type="dxa"/>
            <w:gridSpan w:val="2"/>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Data zwarcia umowy</w:t>
            </w:r>
          </w:p>
        </w:tc>
        <w:tc>
          <w:tcPr>
            <w:tcW w:w="3288" w:type="dxa"/>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517" w:hRule="atLeast"/>
        </w:trPr>
        <w:tc>
          <w:tcPr>
            <w:tcW w:w="2449" w:type="dxa"/>
            <w:vMerge w:val="continue"/>
            <w:tcBorders/>
          </w:tcPr>
          <w:p>
            <w:pPr>
              <w:pStyle w:val="Normal"/>
              <w:widowControl w:val="false"/>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3551"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Nazwa i adres firmy świadczącej usługę wywozu nieczystości</w:t>
            </w:r>
          </w:p>
        </w:tc>
        <w:tc>
          <w:tcPr>
            <w:tcW w:w="3288" w:type="dxa"/>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567" w:hRule="atLeast"/>
        </w:trPr>
        <w:tc>
          <w:tcPr>
            <w:tcW w:w="2449" w:type="dxa"/>
            <w:vMerge w:val="continue"/>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cs="Times New Roman" w:ascii="Times New Roman" w:hAnsi="Times New Roman"/>
                <w:b/>
                <w:sz w:val="20"/>
                <w:szCs w:val="20"/>
              </w:rPr>
            </w:r>
          </w:p>
        </w:tc>
        <w:tc>
          <w:tcPr>
            <w:tcW w:w="3551"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Podać częstotliwość opróżniania zbiornika (m</w:t>
            </w:r>
            <w:r>
              <w:rPr>
                <w:rFonts w:eastAsia="Calibri" w:cs="Times New Roman" w:ascii="Times New Roman" w:hAnsi="Times New Roman"/>
                <w:kern w:val="0"/>
                <w:sz w:val="20"/>
                <w:szCs w:val="20"/>
                <w:vertAlign w:val="superscript"/>
                <w:lang w:val="pl-PL" w:eastAsia="en-US" w:bidi="ar-SA"/>
              </w:rPr>
              <w:t>3</w:t>
            </w:r>
            <w:r>
              <w:rPr>
                <w:rFonts w:eastAsia="Calibri" w:cs="Times New Roman" w:ascii="Times New Roman" w:hAnsi="Times New Roman"/>
                <w:kern w:val="0"/>
                <w:sz w:val="20"/>
                <w:szCs w:val="20"/>
                <w:lang w:val="pl-PL" w:eastAsia="en-US" w:bidi="ar-SA"/>
              </w:rPr>
              <w:t>/tydzień, miesiąc lub rok)</w:t>
            </w:r>
          </w:p>
        </w:tc>
        <w:tc>
          <w:tcPr>
            <w:tcW w:w="3288" w:type="dxa"/>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491" w:hRule="atLeast"/>
        </w:trPr>
        <w:tc>
          <w:tcPr>
            <w:tcW w:w="2449" w:type="dxa"/>
            <w:vMerge w:val="continue"/>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cs="Times New Roman" w:ascii="Times New Roman" w:hAnsi="Times New Roman"/>
                <w:b/>
                <w:sz w:val="20"/>
                <w:szCs w:val="20"/>
              </w:rPr>
            </w:r>
          </w:p>
        </w:tc>
        <w:tc>
          <w:tcPr>
            <w:tcW w:w="3551" w:type="dxa"/>
            <w:gridSpan w:val="2"/>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Data ostatniego wywozu nieczystości</w:t>
            </w:r>
          </w:p>
        </w:tc>
        <w:tc>
          <w:tcPr>
            <w:tcW w:w="3288" w:type="dxa"/>
            <w:tcBorders/>
            <w:vAlign w:val="center"/>
          </w:tcPr>
          <w:p>
            <w:pPr>
              <w:pStyle w:val="Normal"/>
              <w:widowControl w:val="false"/>
              <w:suppressAutoHyphens w:val="true"/>
              <w:spacing w:lineRule="auto" w:line="36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072" w:hRule="atLeast"/>
        </w:trPr>
        <w:tc>
          <w:tcPr>
            <w:tcW w:w="2449" w:type="dxa"/>
            <w:vMerge w:val="continue"/>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cs="Times New Roman" w:ascii="Times New Roman" w:hAnsi="Times New Roman"/>
                <w:b/>
                <w:sz w:val="20"/>
                <w:szCs w:val="20"/>
              </w:rPr>
            </w:r>
          </w:p>
        </w:tc>
        <w:tc>
          <w:tcPr>
            <w:tcW w:w="3551"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Technologia wykonania zbiornika (zaznaczyć właściwe)</w:t>
            </w:r>
          </w:p>
        </w:tc>
        <w:tc>
          <w:tcPr>
            <w:tcW w:w="3288" w:type="dxa"/>
            <w:tcBorders/>
            <w:vAlign w:val="center"/>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Symbol" w:cs="Symbol" w:ascii="Symbol" w:hAnsi="Symbol"/>
                <w:kern w:val="0"/>
                <w:sz w:val="24"/>
                <w:szCs w:val="24"/>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 xml:space="preserve">betonowy     </w:t>
            </w:r>
            <w:r>
              <w:rPr>
                <w:rFonts w:eastAsia="Symbol" w:cs="Symbol" w:ascii="Symbol" w:hAnsi="Symbol"/>
                <w:kern w:val="0"/>
                <w:sz w:val="24"/>
                <w:szCs w:val="24"/>
                <w:lang w:val="pl-PL" w:eastAsia="en-US" w:bidi="ar-SA"/>
              </w:rPr>
              <w:t></w:t>
            </w:r>
            <w:r>
              <w:rPr>
                <w:rFonts w:eastAsia="Calibri" w:cs="Times New Roman" w:ascii="Times New Roman" w:hAnsi="Times New Roman"/>
                <w:kern w:val="0"/>
                <w:sz w:val="20"/>
                <w:szCs w:val="20"/>
                <w:lang w:val="pl-PL" w:eastAsia="en-US" w:bidi="ar-SA"/>
              </w:rPr>
              <w:t xml:space="preserve"> metalowy</w:t>
            </w:r>
          </w:p>
          <w:p>
            <w:pPr>
              <w:pStyle w:val="Normal"/>
              <w:widowControl w:val="false"/>
              <w:suppressAutoHyphens w:val="true"/>
              <w:spacing w:lineRule="auto" w:line="240" w:before="0" w:after="0"/>
              <w:jc w:val="left"/>
              <w:rPr>
                <w:rFonts w:ascii="Times New Roman" w:hAnsi="Times New Roman" w:cs="Times New Roman"/>
                <w:sz w:val="20"/>
                <w:szCs w:val="20"/>
              </w:rPr>
            </w:pPr>
            <w:r>
              <w:rPr>
                <w:rFonts w:eastAsia="Symbol" w:cs="Symbol" w:ascii="Symbol" w:hAnsi="Symbol"/>
                <w:kern w:val="0"/>
                <w:sz w:val="24"/>
                <w:szCs w:val="24"/>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poliestrowy</w:t>
            </w:r>
          </w:p>
          <w:p>
            <w:pPr>
              <w:pStyle w:val="Normal"/>
              <w:widowControl w:val="false"/>
              <w:suppressAutoHyphens w:val="true"/>
              <w:spacing w:lineRule="auto" w:line="240" w:before="0" w:after="0"/>
              <w:jc w:val="left"/>
              <w:rPr>
                <w:rFonts w:ascii="Times New Roman" w:hAnsi="Times New Roman" w:cs="Times New Roman"/>
                <w:sz w:val="20"/>
                <w:szCs w:val="20"/>
              </w:rPr>
            </w:pPr>
            <w:r>
              <w:rPr>
                <w:rFonts w:eastAsia="Symbol" w:cs="Symbol" w:ascii="Symbol" w:hAnsi="Symbol"/>
                <w:kern w:val="0"/>
                <w:sz w:val="24"/>
                <w:szCs w:val="24"/>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inny (wpisać) …………………….</w:t>
            </w:r>
          </w:p>
        </w:tc>
      </w:tr>
      <w:tr>
        <w:trPr/>
        <w:tc>
          <w:tcPr>
            <w:tcW w:w="9288" w:type="dxa"/>
            <w:gridSpan w:val="4"/>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eastAsia="Calibri" w:cs="Times New Roman" w:ascii="Times New Roman" w:hAnsi="Times New Roman"/>
                <w:b/>
                <w:kern w:val="0"/>
                <w:sz w:val="20"/>
                <w:szCs w:val="20"/>
                <w:lang w:val="pl-PL" w:eastAsia="en-US" w:bidi="ar-SA"/>
              </w:rPr>
              <w:t>Posiadam: (dane do celów statystycznych, proszę zaznaczyć właściwy kwadrat)</w:t>
            </w:r>
          </w:p>
        </w:tc>
      </w:tr>
      <w:tr>
        <w:trPr/>
        <w:tc>
          <w:tcPr>
            <w:tcW w:w="9288" w:type="dxa"/>
            <w:gridSpan w:val="4"/>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w:t>
            </w:r>
            <w:r>
              <w:rPr>
                <w:rFonts w:eastAsia="Calibri" w:cs="Times New Roman" w:ascii="Times New Roman" w:hAnsi="Times New Roman"/>
                <w:kern w:val="0"/>
                <w:sz w:val="20"/>
                <w:szCs w:val="20"/>
                <w:lang w:val="pl-PL" w:eastAsia="en-US" w:bidi="ar-SA"/>
              </w:rPr>
              <w:t xml:space="preserve">przyłącze do sieci wodociągowej                                           </w:t>
            </w:r>
            <w:r>
              <w:rPr>
                <w:rFonts w:eastAsia="Calibri" w:cs="Times New Roman" w:ascii="Times New Roman" w:hAnsi="Times New Roman"/>
                <w:kern w:val="0"/>
                <w:sz w:val="28"/>
                <w:szCs w:val="28"/>
                <w:lang w:val="pl-PL" w:eastAsia="en-US" w:bidi="ar-SA"/>
              </w:rPr>
              <w:t xml:space="preserve"> </w:t>
            </w: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własne ujęcie wody</w:t>
            </w:r>
          </w:p>
        </w:tc>
      </w:tr>
      <w:tr>
        <w:trPr/>
        <w:tc>
          <w:tcPr>
            <w:tcW w:w="9288" w:type="dxa"/>
            <w:gridSpan w:val="4"/>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eastAsia="Symbol" w:cs="Symbol" w:ascii="Symbol" w:hAnsi="Symbol"/>
                <w:kern w:val="0"/>
                <w:sz w:val="28"/>
                <w:szCs w:val="28"/>
                <w:lang w:val="pl-PL" w:eastAsia="en-US" w:bidi="ar-SA"/>
              </w:rPr>
              <w:t></w:t>
            </w:r>
            <w:r>
              <w:rPr>
                <w:rFonts w:eastAsia="Calibri" w:cs="Times New Roman" w:ascii="Times New Roman" w:hAnsi="Times New Roman"/>
                <w:kern w:val="0"/>
                <w:sz w:val="28"/>
                <w:szCs w:val="28"/>
                <w:lang w:val="pl-PL" w:eastAsia="en-US" w:bidi="ar-SA"/>
              </w:rPr>
              <w:t xml:space="preserve"> </w:t>
            </w:r>
            <w:r>
              <w:rPr>
                <w:rFonts w:eastAsia="Calibri" w:cs="Times New Roman" w:ascii="Times New Roman" w:hAnsi="Times New Roman"/>
                <w:kern w:val="0"/>
                <w:sz w:val="20"/>
                <w:szCs w:val="20"/>
                <w:lang w:val="pl-PL" w:eastAsia="en-US" w:bidi="ar-SA"/>
              </w:rPr>
              <w:t xml:space="preserve">kompostownik                                                                         </w:t>
            </w:r>
            <w:r>
              <w:rPr>
                <w:rFonts w:eastAsia="Symbol" w:cs="Symbol" w:ascii="Symbol" w:hAnsi="Symbol"/>
                <w:kern w:val="0"/>
                <w:sz w:val="28"/>
                <w:szCs w:val="28"/>
                <w:lang w:val="pl-PL" w:eastAsia="en-US" w:bidi="ar-SA"/>
              </w:rPr>
              <w:t></w:t>
            </w:r>
            <w:r>
              <w:rPr>
                <w:rFonts w:eastAsia="Calibri" w:cs="Times New Roman" w:ascii="Times New Roman" w:hAnsi="Times New Roman"/>
                <w:kern w:val="0"/>
                <w:sz w:val="28"/>
                <w:szCs w:val="28"/>
                <w:lang w:val="pl-PL" w:eastAsia="en-US" w:bidi="ar-SA"/>
              </w:rPr>
              <w:t xml:space="preserve"> </w:t>
            </w:r>
            <w:r>
              <w:rPr>
                <w:rFonts w:eastAsia="Calibri" w:cs="Times New Roman" w:ascii="Times New Roman" w:hAnsi="Times New Roman"/>
                <w:kern w:val="0"/>
                <w:sz w:val="20"/>
                <w:szCs w:val="20"/>
                <w:lang w:val="pl-PL" w:eastAsia="en-US" w:bidi="ar-SA"/>
              </w:rPr>
              <w:t>pompę ciepła</w:t>
            </w:r>
          </w:p>
        </w:tc>
      </w:tr>
      <w:tr>
        <w:trPr/>
        <w:tc>
          <w:tcPr>
            <w:tcW w:w="9288" w:type="dxa"/>
            <w:gridSpan w:val="4"/>
            <w:tcBorders/>
          </w:tcPr>
          <w:p>
            <w:pPr>
              <w:pStyle w:val="Normal"/>
              <w:widowControl w:val="false"/>
              <w:suppressAutoHyphens w:val="true"/>
              <w:spacing w:lineRule="auto" w:line="360" w:before="0" w:after="0"/>
              <w:jc w:val="left"/>
              <w:rPr>
                <w:rFonts w:ascii="Times New Roman" w:hAnsi="Times New Roman" w:cs="Times New Roman"/>
                <w:b/>
                <w:b/>
                <w:sz w:val="20"/>
                <w:szCs w:val="20"/>
              </w:rPr>
            </w:pPr>
            <w:r>
              <w:rPr>
                <w:rFonts w:eastAsia="Symbol" w:cs="Symbol" w:ascii="Symbol" w:hAnsi="Symbol"/>
                <w:kern w:val="0"/>
                <w:sz w:val="28"/>
                <w:szCs w:val="28"/>
                <w:lang w:val="pl-PL" w:eastAsia="en-US" w:bidi="ar-SA"/>
              </w:rPr>
              <w:t></w:t>
            </w:r>
            <w:r>
              <w:rPr>
                <w:rFonts w:eastAsia="Calibri" w:cs="Times New Roman" w:ascii="Times New Roman" w:hAnsi="Times New Roman"/>
                <w:kern w:val="0"/>
                <w:sz w:val="28"/>
                <w:szCs w:val="28"/>
                <w:lang w:val="pl-PL" w:eastAsia="en-US" w:bidi="ar-SA"/>
              </w:rPr>
              <w:t xml:space="preserve"> </w:t>
            </w:r>
            <w:r>
              <w:rPr>
                <w:rFonts w:eastAsia="Calibri" w:cs="Times New Roman" w:ascii="Times New Roman" w:hAnsi="Times New Roman"/>
                <w:kern w:val="0"/>
                <w:sz w:val="20"/>
                <w:szCs w:val="20"/>
                <w:lang w:val="pl-PL" w:eastAsia="en-US" w:bidi="ar-SA"/>
              </w:rPr>
              <w:t xml:space="preserve">kolektory słoneczne                                                                 </w:t>
            </w:r>
            <w:r>
              <w:rPr>
                <w:rFonts w:eastAsia="Symbol" w:cs="Symbol" w:ascii="Symbol" w:hAnsi="Symbol"/>
                <w:kern w:val="0"/>
                <w:sz w:val="28"/>
                <w:szCs w:val="28"/>
                <w:lang w:val="pl-PL" w:eastAsia="en-US" w:bidi="ar-SA"/>
              </w:rPr>
              <w:t></w:t>
            </w:r>
            <w:r>
              <w:rPr>
                <w:rFonts w:eastAsia="Calibri" w:cs="Times New Roman" w:ascii="Times New Roman" w:hAnsi="Times New Roman"/>
                <w:kern w:val="0"/>
                <w:sz w:val="20"/>
                <w:szCs w:val="20"/>
                <w:lang w:val="pl-PL" w:eastAsia="en-US" w:bidi="ar-SA"/>
              </w:rPr>
              <w:t xml:space="preserve">  panele fotowoltaiczne</w:t>
            </w:r>
          </w:p>
        </w:tc>
      </w:tr>
    </w:tbl>
    <w:p>
      <w:pPr>
        <w:pStyle w:val="Normal"/>
        <w:spacing w:lineRule="auto" w:line="360" w:before="0" w:after="0"/>
        <w:rPr>
          <w:rFonts w:ascii="Times New Roman" w:hAnsi="Times New Roman" w:cs="Times New Roman"/>
          <w:b/>
          <w:b/>
          <w:i/>
          <w:i/>
          <w:sz w:val="20"/>
          <w:szCs w:val="20"/>
          <w:u w:val="single"/>
        </w:rPr>
      </w:pPr>
      <w:r>
        <w:rPr>
          <w:rFonts w:cs="Times New Roman" w:ascii="Times New Roman" w:hAnsi="Times New Roman"/>
          <w:b/>
          <w:i/>
          <w:sz w:val="20"/>
          <w:szCs w:val="20"/>
          <w:u w:val="single"/>
        </w:rPr>
        <w:t>*Niepotrzebne skreślić/właściwe zaznaczyć</w:t>
      </w:r>
    </w:p>
    <w:p>
      <w:pPr>
        <w:pStyle w:val="Normal"/>
        <w:spacing w:lineRule="auto" w:line="240" w:before="0" w:after="0"/>
        <w:rPr>
          <w:rFonts w:ascii="Times New Roman" w:hAnsi="Times New Roman" w:cs="Times New Roman"/>
          <w:u w:val="single"/>
        </w:rPr>
      </w:pPr>
      <w:r>
        <w:rPr>
          <w:rFonts w:cs="Times New Roman" w:ascii="Times New Roman" w:hAnsi="Times New Roman"/>
          <w:u w:val="single"/>
        </w:rPr>
        <w:t>Załączniki:</w:t>
      </w:r>
    </w:p>
    <w:p>
      <w:pPr>
        <w:pStyle w:val="Normal"/>
        <w:numPr>
          <w:ilvl w:val="0"/>
          <w:numId w:val="1"/>
        </w:numPr>
        <w:spacing w:lineRule="auto" w:line="240" w:before="0" w:after="0"/>
        <w:contextualSpacing/>
        <w:rPr>
          <w:rFonts w:ascii="Times New Roman" w:hAnsi="Times New Roman" w:cs="Times New Roman"/>
        </w:rPr>
      </w:pPr>
      <w:r>
        <w:rPr>
          <w:rFonts w:cs="Times New Roman" w:ascii="Times New Roman" w:hAnsi="Times New Roman"/>
        </w:rPr>
        <w:t>Umowy na wywóz szamba (kopia).</w:t>
      </w:r>
    </w:p>
    <w:p>
      <w:pPr>
        <w:pStyle w:val="Normal"/>
        <w:numPr>
          <w:ilvl w:val="0"/>
          <w:numId w:val="1"/>
        </w:numPr>
        <w:spacing w:lineRule="auto" w:line="240" w:before="0" w:after="0"/>
        <w:contextualSpacing/>
        <w:rPr>
          <w:rFonts w:ascii="Times New Roman" w:hAnsi="Times New Roman" w:cs="Times New Roman"/>
        </w:rPr>
      </w:pPr>
      <w:r>
        <w:rPr>
          <w:rFonts w:cs="Times New Roman" w:ascii="Times New Roman" w:hAnsi="Times New Roman"/>
        </w:rPr>
        <w:t xml:space="preserve">Dowody uiszczenia opłat za wywóz szamba za ostatnie </w:t>
      </w:r>
      <w:bookmarkStart w:id="0" w:name="_GoBack"/>
      <w:bookmarkEnd w:id="0"/>
      <w:r>
        <w:rPr>
          <w:rFonts w:cs="Times New Roman" w:ascii="Times New Roman" w:hAnsi="Times New Roman"/>
        </w:rPr>
        <w:t>12 miesięcy (kopia).</w:t>
      </w:r>
    </w:p>
    <w:p>
      <w:pPr>
        <w:pStyle w:val="Normal"/>
        <w:keepNext w:val="true"/>
        <w:keepLines/>
        <w:numPr>
          <w:ilvl w:val="0"/>
          <w:numId w:val="0"/>
        </w:numPr>
        <w:shd w:val="clear" w:color="auto" w:fill="FFFFFF"/>
        <w:spacing w:lineRule="atLeast" w:line="288" w:before="0" w:after="0"/>
        <w:ind w:left="0" w:hanging="0"/>
        <w:outlineLvl w:val="2"/>
        <w:rPr>
          <w:rFonts w:ascii="Times New Roman" w:hAnsi="Times New Roman" w:eastAsia="" w:cs="Times New Roman" w:eastAsiaTheme="majorEastAsia"/>
          <w:bCs/>
        </w:rPr>
      </w:pPr>
      <w:r>
        <w:rPr>
          <w:rFonts w:eastAsia="" w:cs="Times New Roman" w:eastAsiaTheme="majorEastAsia" w:ascii="Times New Roman" w:hAnsi="Times New Roman"/>
          <w:bCs/>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240" w:before="0" w:after="0"/>
        <w:jc w:val="right"/>
        <w:rPr>
          <w:rFonts w:ascii="Times New Roman" w:hAnsi="Times New Roman" w:cs="Times New Roman"/>
          <w:i/>
          <w:i/>
          <w:sz w:val="20"/>
          <w:szCs w:val="20"/>
        </w:rPr>
      </w:pPr>
      <w:r>
        <w:rPr>
          <w:rFonts w:cs="Times New Roman" w:ascii="Times New Roman" w:hAnsi="Times New Roman"/>
          <w:i/>
          <w:sz w:val="20"/>
          <w:szCs w:val="20"/>
        </w:rPr>
        <w:t>Data i podpis właściciela nieruchomości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uppressAutoHyphens w:val="true"/>
        <w:spacing w:before="0" w:after="0"/>
        <w:textAlignment w:val="baseline"/>
        <w:rPr>
          <w:rFonts w:ascii="Times New Roman" w:hAnsi="Times New Roman" w:eastAsia="" w:cs="Times New Roman" w:eastAsiaTheme="majorEastAsia"/>
          <w:bCs/>
        </w:rPr>
      </w:pPr>
      <w:r>
        <w:rPr>
          <w:rFonts w:eastAsia="" w:cs="Times New Roman" w:eastAsiaTheme="majorEastAsia" w:ascii="Times New Roman" w:hAnsi="Times New Roman"/>
          <w:bCs/>
        </w:rPr>
      </w:r>
    </w:p>
    <w:p>
      <w:pPr>
        <w:pStyle w:val="Normal"/>
        <w:suppressAutoHyphens w:val="true"/>
        <w:spacing w:before="0" w:after="0"/>
        <w:textAlignment w:val="baseline"/>
        <w:rPr>
          <w:rFonts w:ascii="Times New Roman" w:hAnsi="Times New Roman" w:eastAsia="NSimSun" w:cs="Times New Roman"/>
          <w:b/>
          <w:b/>
          <w:bCs/>
          <w:kern w:val="2"/>
          <w:sz w:val="18"/>
          <w:szCs w:val="18"/>
          <w:lang w:eastAsia="zh-CN" w:bidi="hi-IN"/>
        </w:rPr>
      </w:pPr>
      <w:r>
        <w:rPr>
          <w:rFonts w:eastAsia="NSimSun" w:cs="Times New Roman" w:ascii="Times New Roman" w:hAnsi="Times New Roman"/>
          <w:b/>
          <w:bCs/>
          <w:kern w:val="2"/>
          <w:sz w:val="18"/>
          <w:szCs w:val="18"/>
          <w:lang w:eastAsia="zh-CN" w:bidi="hi-IN"/>
        </w:rPr>
      </w:r>
    </w:p>
    <w:p>
      <w:pPr>
        <w:pStyle w:val="Normal"/>
        <w:suppressAutoHyphens w:val="true"/>
        <w:spacing w:before="0" w:after="0"/>
        <w:textAlignment w:val="baseline"/>
        <w:rPr>
          <w:rFonts w:ascii="Times New Roman" w:hAnsi="Times New Roman" w:eastAsia="NSimSun" w:cs="Times New Roman"/>
          <w:b/>
          <w:b/>
          <w:bCs/>
          <w:kern w:val="2"/>
          <w:sz w:val="18"/>
          <w:szCs w:val="18"/>
          <w:lang w:eastAsia="zh-CN" w:bidi="hi-IN"/>
        </w:rPr>
      </w:pPr>
      <w:r>
        <w:rPr>
          <w:rFonts w:eastAsia="NSimSun" w:cs="Times New Roman" w:ascii="Times New Roman" w:hAnsi="Times New Roman"/>
          <w:b/>
          <w:bCs/>
          <w:kern w:val="2"/>
          <w:sz w:val="18"/>
          <w:szCs w:val="18"/>
          <w:lang w:eastAsia="zh-CN" w:bidi="hi-IN"/>
        </w:rPr>
        <w:t>Klauzula informacyjna o przetwarzaniu danych osobowych.</w:t>
      </w:r>
    </w:p>
    <w:p>
      <w:pPr>
        <w:pStyle w:val="Normal"/>
        <w:suppressAutoHyphens w:val="true"/>
        <w:spacing w:lineRule="auto" w:line="240" w:before="0" w:after="0"/>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 xml:space="preserve">Na podstawie art. 13 ust. 1 i 2 Rozporządzenia Parlamentu Europejskiego i Rady (UE) 2016/679 z dnia 27 kwietnia 2016 r. </w:t>
        <w:br/>
        <w:t>w sprawie ochrony osób fizycznych w związku z przetwarzaniem danych osobowych i w sprawie swobodnego przepływu takich danych oraz uchylenia dyrektywy 95/46/WE (ogólne rozporządzenie o ochronie danych, dalej RODO), informuję o zasadach przetwarzania danych osobowych oraz o przysługujących prawach z tym związanych.</w:t>
      </w:r>
    </w:p>
    <w:p>
      <w:pPr>
        <w:pStyle w:val="Normal"/>
        <w:numPr>
          <w:ilvl w:val="0"/>
          <w:numId w:val="5"/>
        </w:numPr>
        <w:suppressAutoHyphens w:val="true"/>
        <w:spacing w:lineRule="auto" w:line="240" w:before="0" w:after="0"/>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 xml:space="preserve">Administratorem danych osobowych przetwarzanych w Urzędzie Gminy w Jedwabnie jest Wójt Gminy Jedwabno z siedzibą w Urzędzie Gminy w Jedwabnie, ul. Warmińska 2, 12-122 Jedwabno, adres e-mail: ug@jedwabno.pl. Do kontaktów w sprawie ochrony danych osobowych został wyznaczony inspektor ochrony danych, z którym można się kontaktować wysyłając e-mail na adres: </w:t>
      </w:r>
      <w:r>
        <w:rPr>
          <w:rFonts w:eastAsia="Times New Roman" w:cs="Times New Roman" w:ascii="Times New Roman" w:hAnsi="Times New Roman"/>
          <w:sz w:val="18"/>
          <w:szCs w:val="18"/>
          <w:shd w:fill="FFFFFF" w:val="clear"/>
          <w:lang w:eastAsia="pl-PL"/>
        </w:rPr>
        <w:t>iod@jedwabno.pl</w:t>
      </w:r>
      <w:r>
        <w:rPr>
          <w:rFonts w:eastAsia="Times New Roman" w:cs="Times New Roman" w:ascii="Times New Roman" w:hAnsi="Times New Roman"/>
          <w:color w:val="0000FF"/>
          <w:sz w:val="18"/>
          <w:szCs w:val="18"/>
          <w:u w:val="single"/>
          <w:shd w:fill="FFFFFF" w:val="clear"/>
          <w:lang w:eastAsia="pl-PL"/>
        </w:rPr>
        <w:t xml:space="preserve"> </w:t>
      </w:r>
      <w:r>
        <w:rPr>
          <w:rFonts w:eastAsia="Times New Roman" w:cs="Times New Roman" w:ascii="Times New Roman" w:hAnsi="Times New Roman"/>
          <w:sz w:val="18"/>
          <w:szCs w:val="18"/>
          <w:shd w:fill="FFFFFF" w:val="clear"/>
          <w:lang w:eastAsia="pl-PL"/>
        </w:rPr>
        <w:t>lub w siedzibie administratora.</w:t>
      </w:r>
    </w:p>
    <w:p>
      <w:pPr>
        <w:pStyle w:val="Normal"/>
        <w:numPr>
          <w:ilvl w:val="0"/>
          <w:numId w:val="6"/>
        </w:numPr>
        <w:suppressAutoHyphens w:val="true"/>
        <w:spacing w:lineRule="auto" w:line="240" w:before="0" w:after="0"/>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 xml:space="preserve">Administrator danych osobowych przetwarza dane osobowe na podstawie obowiązujących przepisów prawa (ustawy z dnia 8 marca 1990 r. o samorządzie gminnym (Dz.U.2019.506 tj. z dnia 2019.03.15) oraz art. 3 ust. 3 pkt 1 i 2 ustawy z dnia 13 września 1996 r. o utrzymaniu czystości i porządku w gminach (Dz.U.2018.1454 tj. z dnia 2018.07.30) Celem zbierania danych jest ich przetwarzanie w celu realizacji zadań publicznych na warunkach wskazanych w art. 6 ust. 1 lit. c RODO. </w:t>
      </w:r>
    </w:p>
    <w:p>
      <w:pPr>
        <w:pStyle w:val="Normal"/>
        <w:numPr>
          <w:ilvl w:val="0"/>
          <w:numId w:val="7"/>
        </w:numPr>
        <w:suppressAutoHyphens w:val="true"/>
        <w:spacing w:lineRule="auto" w:line="240" w:before="0" w:after="0"/>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Podanie przez Panią/Pana danych osobowych jest obowiązkowe w sytuacji, gdy przesłankę przetwarzania danych osobowych stanowi przepis prawa lub zawarta między stronami umowa.</w:t>
      </w:r>
    </w:p>
    <w:p>
      <w:pPr>
        <w:pStyle w:val="Normal"/>
        <w:numPr>
          <w:ilvl w:val="0"/>
          <w:numId w:val="8"/>
        </w:numPr>
        <w:suppressAutoHyphens w:val="true"/>
        <w:spacing w:lineRule="auto" w:line="240" w:before="0" w:after="0"/>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W związku z przetwarzaniem danych odbiorcami danych osobowych mogą być:</w:t>
        <w:br/>
        <w:t>a) organy władzy publicznej oraz podmioty wykonujące zadania publiczne lub działające na zlecenie organów władzy publicznej, w zakresie i w celach, które wynikają z przepisów powszechnie obowiązującego prawa,</w:t>
        <w:br/>
        <w:t>b) inne podmioty, które przetwarzają dane osobowe na podstawie umów podpisanych z administratorem.</w:t>
      </w:r>
    </w:p>
    <w:p>
      <w:pPr>
        <w:pStyle w:val="Normal"/>
        <w:numPr>
          <w:ilvl w:val="0"/>
          <w:numId w:val="9"/>
        </w:numPr>
        <w:suppressAutoHyphens w:val="true"/>
        <w:spacing w:lineRule="auto" w:line="240" w:before="0" w:after="0"/>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 xml:space="preserve">Dane osobowe będą przechowywane przez okres niezbędny do realizacji celów określonych w pkt 2, a po tym czasie przez okres oraz w zakresie wymaganym przez przepisy powszechnie obowiązującego prawa. </w:t>
      </w:r>
    </w:p>
    <w:p>
      <w:pPr>
        <w:pStyle w:val="Normal"/>
        <w:numPr>
          <w:ilvl w:val="0"/>
          <w:numId w:val="10"/>
        </w:numPr>
        <w:suppressAutoHyphens w:val="true"/>
        <w:spacing w:lineRule="auto" w:line="240" w:before="0" w:after="0"/>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W związku z przetwarzaniem Pani/Pana danych osobowych przysługują Pani/Panu następujące uprawnienia: </w:t>
        <w:br/>
        <w:t>a)     prawo dostępu do danych osobowych;</w:t>
        <w:br/>
        <w:t>b)     prawo do żądania sprostowania (poprawiania) danych osobowych;</w:t>
        <w:br/>
        <w:t>c)     prawo do żądania usunięcia danych osobowych, jeżeli: dane nie są już niezbędne do celów, dla których były zebrane lub w inny sposób przetwarzane, osoba, której dane dotyczą, wniosła sprzeciw wobec przetwarzania danych osobowych, osoba, której dane dotyczą wycofała zgodę na przetwarzanie danych osobowych, która jest podstawą przetwarzania danych i nie ma innej podstawy prawnej przetwarzania danych, dane osobowe przetwarzane są niezgodnie z prawem,  dane osobowe muszą być usunięte w celu wywiązania się z obowiązku wynikającego z przepisów prawa;</w:t>
        <w:br/>
        <w:t>d)     prawo do żądania ograniczenia przetwarzania danych osobowych, jeżeli: osoba, której dane dotyczą kwestionuje prawidłowość danych osobowych,  przetwarzanie danych jest niezgodne z prawem, a osoba, której dane dotyczą, sprzeciwia się usunięciu danych, żądając w zamian ich ograniczenia, Administrator nie potrzebuje już danych dla swoich celów, ale osoba, której dane dotyczą, potrzebuje ich do ustalenia, obrony lub dochodzenia roszczeń, osoba, której dane dotyczą, wniosła sprzeciw wobec przetwarzania danych, do czasu ustalenia czy prawnie uzasadnione podstawy po stronie administratora są nadrzędne wobec podstawy sprzeciwu;</w:t>
        <w:br/>
        <w:t>e)     prawo do przenoszenia danych – w przypadku kiedy łącznie spełnione są następujące przesłanki: przetwarzanie danych odbywa się na podstawie umowy zawartej z osobą, której dane dotyczą lub na podstawie zgody wyrażonej przez tą osobę oraz przetwarzanie odbywa się w sposób zautomatyzowany;    </w:t>
        <w:br/>
        <w:t>f)     prawo sprzeciwu wobec przetwarzania danych, jeżeli łącznie spełnione są następujące przesłanki:</w:t>
        <w:br/>
        <w:t>- istnieją przyczyny związane z Pani/Pana szczególną sytuacją, w przypadku przetwarzania danych na podstawie zadania realizowanego w interesie publicznym lub w ramach sprawowania władzy publicznej przez administratora,</w:t>
        <w:br/>
        <w:t>-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t>
      </w:r>
    </w:p>
    <w:p>
      <w:pPr>
        <w:pStyle w:val="Normal"/>
        <w:suppressAutoHyphens w:val="true"/>
        <w:spacing w:lineRule="auto" w:line="240" w:before="0" w:after="0"/>
        <w:ind w:left="720" w:hanging="11"/>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g)   jeżeli przetwarzanie danych odbywa się na podstawie zgody osoby, której dane dotyczą, przysługuje jej prawo do cofnięcia tej zgody w dowolnym momencie. Cofnięcie to nie ma wpływu na zgodność przetwarzania, którego dokonano przed cofnięciem zgody.</w:t>
      </w:r>
    </w:p>
    <w:p>
      <w:pPr>
        <w:pStyle w:val="Normal"/>
        <w:numPr>
          <w:ilvl w:val="0"/>
          <w:numId w:val="11"/>
        </w:numPr>
        <w:suppressAutoHyphens w:val="true"/>
        <w:spacing w:lineRule="auto" w:line="240" w:before="0" w:after="0"/>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lang w:eastAsia="pl-PL"/>
        </w:rPr>
        <w:t>W przypadku powzięcia informacji o niezgodnym z prawem przetwarzaniu danych osobowych, osoba, której dane dotyczą ma prawo wniesienia skargi do organu nadzorczego: Prezesa Urzędu Ochrony Danych Osobowych, ul. Stawki 2, 00-193 Warszawa.</w:t>
      </w:r>
    </w:p>
    <w:p>
      <w:pPr>
        <w:pStyle w:val="Normal"/>
        <w:numPr>
          <w:ilvl w:val="0"/>
          <w:numId w:val="12"/>
        </w:numPr>
        <w:suppressAutoHyphens w:val="true"/>
        <w:spacing w:lineRule="auto" w:line="240" w:before="0" w:after="0"/>
        <w:jc w:val="both"/>
        <w:rPr>
          <w:rFonts w:ascii="Times New Roman" w:hAnsi="Times New Roman" w:eastAsia="Times New Roman" w:cs="Times New Roman"/>
          <w:sz w:val="18"/>
          <w:szCs w:val="18"/>
          <w:lang w:eastAsia="pl-PL"/>
        </w:rPr>
      </w:pPr>
      <w:r>
        <w:rPr>
          <w:rFonts w:eastAsia="Times New Roman" w:cs="Times New Roman" w:ascii="Times New Roman" w:hAnsi="Times New Roman"/>
          <w:sz w:val="18"/>
          <w:szCs w:val="18"/>
          <w:shd w:fill="FFFFFF" w:val="clear"/>
          <w:lang w:eastAsia="pl-PL"/>
        </w:rPr>
        <w:t>Pani/Pana dane nie będą służyły do zautomatyzowanego podejmowania decyzji w tym profilowania.</w:t>
      </w:r>
    </w:p>
    <w:p>
      <w:pPr>
        <w:pStyle w:val="Normal"/>
        <w:rPr>
          <w:b/>
          <w:b/>
          <w:bCs/>
        </w:rPr>
      </w:pPr>
      <w:r>
        <w:rPr>
          <w:b/>
          <w:bCs/>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Data i podpis właściciela nieruchomości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bidi w:val="0"/>
        <w:spacing w:lineRule="auto" w:line="276" w:before="0" w:after="200"/>
        <w:jc w:val="left"/>
        <w:rPr/>
      </w:pPr>
      <w:r>
        <w:rPr/>
      </w:r>
    </w:p>
    <w:sectPr>
      <w:type w:val="nextPage"/>
      <w:pgSz w:w="11906" w:h="16838"/>
      <w:pgMar w:left="1417" w:right="1417" w:gutter="0" w:header="0" w:top="851"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sz w:val="24"/>
        <w:b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3"/>
    <w:lvlOverride w:ilvl="0">
      <w:startOverride w:val="1"/>
    </w:lvlOverride>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a430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LibreOffice/7.2.1.2$Windows_X86_64 LibreOffice_project/87b77fad49947c1441b67c559c339af8f3517e22</Application>
  <AppVersion>15.0000</AppVersion>
  <Pages>2</Pages>
  <Words>945</Words>
  <Characters>5979</Characters>
  <CharactersWithSpaces>7300</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2019-10-15T09:07:00Z</dcterms:created>
  <dc:creator>Agnieszka</dc:creator>
  <dc:description/>
  <dc:language>pl-PL</dc:language>
  <cp:lastModifiedBy/>
  <dcterms:modified xsi:type="dcterms:W3CDTF">2023-03-08T15:33:05Z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