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ind w:left="4512" w:hanging="0"/>
        <w:rPr/>
      </w:pPr>
      <w:r>
        <w:rPr/>
        <w:t>……………………</w:t>
      </w:r>
      <w:r>
        <w:rPr/>
        <w:t>, data ………………</w:t>
      </w:r>
    </w:p>
    <w:p>
      <w:pPr>
        <w:pStyle w:val="Normal"/>
        <w:suppressAutoHyphens w:val="true"/>
        <w:ind w:left="4512" w:hanging="0"/>
        <w:rPr>
          <w:b/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uppressAutoHyphens w:val="true"/>
        <w:ind w:left="3804" w:firstLine="708"/>
        <w:rPr>
          <w:lang w:eastAsia="ar-SA"/>
        </w:rPr>
      </w:pPr>
      <w:r>
        <w:rPr>
          <w:lang w:eastAsia="ar-SA"/>
        </w:rPr>
        <w:t>Wójt Gminy Jedwabno</w:t>
      </w:r>
    </w:p>
    <w:p>
      <w:pPr>
        <w:pStyle w:val="Normal"/>
        <w:suppressAutoHyphens w:val="true"/>
        <w:ind w:left="3804" w:firstLine="708"/>
        <w:rPr>
          <w:lang w:eastAsia="ar-SA"/>
        </w:rPr>
      </w:pPr>
      <w:r>
        <w:rPr>
          <w:lang w:eastAsia="ar-SA"/>
        </w:rPr>
        <w:t>ul. Warmińska 2</w:t>
      </w:r>
    </w:p>
    <w:p>
      <w:pPr>
        <w:pStyle w:val="Normal"/>
        <w:suppressAutoHyphens w:val="true"/>
        <w:ind w:left="3804" w:firstLine="708"/>
        <w:rPr>
          <w:lang w:eastAsia="ar-SA"/>
        </w:rPr>
      </w:pPr>
      <w:r>
        <w:rPr>
          <w:lang w:eastAsia="ar-SA"/>
        </w:rPr>
        <w:t>12-122 Jedwabno</w:t>
      </w:r>
    </w:p>
    <w:p>
      <w:pPr>
        <w:pStyle w:val="Normal"/>
        <w:jc w:val="both"/>
        <w:rPr>
          <w:rFonts w:ascii="Cambria" w:hAnsi="Cambria"/>
          <w:b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Wniosek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 udzielenie pomocy na realizacje zadań związanych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 usuwaniem folii rolniczych i innych odpadów pochodzących z działalności rolniczej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Imię i nazwisko wnioskodawcy:.....................................................................................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 zamieszkania wnioskodawcy:…………………………….……………………..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Telefon kontaktowy:……………………..…………………………………………….*</w:t>
      </w:r>
    </w:p>
    <w:p>
      <w:pPr>
        <w:pStyle w:val="Normal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Numer gospodarstwa …………………………………………………………………...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Zgłaszam do przekazania do transportu, odzysku bądź unieszkodliwiania następujące odpady pochodzące z działalności rolniczej:</w:t>
      </w:r>
    </w:p>
    <w:p>
      <w:pPr>
        <w:pStyle w:val="Normal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"/>
        <w:gridCol w:w="5455"/>
        <w:gridCol w:w="709"/>
        <w:gridCol w:w="2410"/>
      </w:tblGrid>
      <w:tr>
        <w:trPr>
          <w:trHeight w:val="309" w:hRule="atLeast"/>
        </w:trPr>
        <w:tc>
          <w:tcPr>
            <w:tcW w:w="9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Rodzaj odpadu</w:t>
            </w:r>
          </w:p>
        </w:tc>
      </w:tr>
      <w:tr>
        <w:trPr>
          <w:trHeight w:val="579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Ilość ( kilogramy )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Folia rolnicza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Opakowania po nawozach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Opakowania typu Big Bag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Kwota dotacji z NFOŚiGW może wynosić do 100 % kosztów kwalifikowanych, z zastrzeżeniem że kwota dofinansowania nie może przekroczyć iloczynu 500 zł i wyrażonej w Mg masy odpadów.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Dotacja stanowi pomoc publiczną w związku z tym beneficjent wraz z deklaracją zobowiązany jest złożyć oświadczenie o otrzymanej pomocy De minimis w rolnictwie i rybołówstwie w ciągu bieżącego roku oraz dwóch poprzedzających go lat.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 związku z faktem, że podatek VAT nie stanowi kosztu kwalifikowanego oraz w przypadku gdy faktyczny koszt odbioru przewyższy kwotę dotacji  rolnik będzie musiał pokryć różnicę ze środków własnych. W tym celu będą zawierane indywidualne umowy z rolnikami, na podstawie których po odbiorze będą wystawiane faktury na każdego rolnika.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Nr 1 – Informacja o przetwarzaniu danych osobowych.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ind w:left="0" w:hanging="0"/>
        <w:jc w:val="both"/>
        <w:rPr/>
      </w:pPr>
      <w:r>
        <w:rPr/>
        <w:t>*</w:t>
      </w:r>
      <w:r>
        <w:rPr>
          <w:sz w:val="20"/>
          <w:szCs w:val="20"/>
        </w:rPr>
        <w:t>dane nieobowiązkowe, wykorzystywane w celu kontaktu.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………………………</w:t>
      </w:r>
      <w:r>
        <w:rPr/>
        <w:t>..............................................</w:t>
      </w:r>
    </w:p>
    <w:p>
      <w:pPr>
        <w:pStyle w:val="Normal"/>
        <w:ind w:left="4248" w:firstLine="708"/>
        <w:jc w:val="center"/>
        <w:rPr>
          <w:i/>
          <w:i/>
          <w:iCs/>
        </w:rPr>
      </w:pPr>
      <w:r>
        <w:rPr>
          <w:i/>
          <w:iCs/>
        </w:rPr>
        <w:t>data i podpis wnioskodawcy</w:t>
      </w:r>
    </w:p>
    <w:p>
      <w:pPr>
        <w:pStyle w:val="Normal"/>
        <w:ind w:left="4248" w:firstLine="708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4248" w:firstLine="708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76" w:before="0" w:after="200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KLAUZULA INFORMACYJNA</w:t>
      </w:r>
    </w:p>
    <w:p>
      <w:pPr>
        <w:pStyle w:val="Normal"/>
        <w:jc w:val="both"/>
        <w:rPr>
          <w:rFonts w:eastAsia="Calibri" w:eastAsiaTheme="minorHAnsi"/>
          <w:bCs/>
          <w:sz w:val="20"/>
          <w:szCs w:val="20"/>
          <w:lang w:eastAsia="en-US"/>
        </w:rPr>
      </w:pPr>
      <w:r>
        <w:rPr>
          <w:rFonts w:eastAsia="Calibri" w:eastAsiaTheme="minorHAnsi"/>
          <w:bCs/>
          <w:sz w:val="20"/>
          <w:szCs w:val="20"/>
          <w:lang w:eastAsia="en-US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RODO), informuję o zasadach przetwarzania danych osobowych oraz o przysługujących prawach z tym związanych.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1. Administratorem Pani/Pana danych osobowych jest Wójt Gminy Jedwabno, adres: Urząd Gminy Jedwabno, ul. Warmińska 2, 12-122 Jedwabno.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2. W sprawach z zakresu ochrony danych osobowych mogą Państwo kontaktować się z Inspektorem Ochrony Danych w pod adresem e-mail: iod@jedwabno.pl. 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3. Dane osobowe będą przetwarzane w celu realizacji obowiązków prawnych ciążących na Administratorze. Podstawą prawną przetwarzania jest art. 6 ust. 1 lit. c, a w zakresie numeru telefonu art. 6 ust. 1 lit. a RODO.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4. Dane osobowe będą przechowywane przez okres oraz w zakresie wymaganym przez przepisy powszechnie obowiązującego prawa.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5. W związku z przetwarzaniem danych, ich odbiorcami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umów podpisanych z administratorem.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6. W związku z przetwarzaniem Pani/Pana danych osobowych przysługują Pani/Panu następujące uprawnienia: 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a)   prawo dostępu do danych osobowych;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b)   prawo do żądania sprostowania (poprawiania) danych osobowych;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c)   prawo do żądania usunięcia danych osobowych, jeżeli: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dane nie są już niezbędne do celów, dla których były zebrane lub w inny sposób przetwarzane,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osoba, której dane dotyczą, wniosła sprzeciw wobec przetwarzania danych osobowych,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osoba, której dane dotyczą wycofała zgodę na przetwarzanie danych osobowych, która jest podstawą przetwarzania danych i nie ma innej podstawy prawnej przetwarzania danych,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dane osobowe przetwarzane są niezgodnie z prawem,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dane osobowe muszą być usunięte w celu wywiązania się z obowiązku wynikającego z przepisów prawa;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d)   prawo do żądania ograniczenia przetwarzania danych osobowych, jeżeli: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osoba, której dane dotyczą kwestionuje prawidłowość danych osobowych,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przetwarzanie danych jest niezgodne z prawem, a osoba, której dane dotyczą, sprzeciwia się usunięciu danych, żądając w zamian ich ograniczenia,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Administrator nie potrzebuje już danych dla swoich celów, ale osoba, której dane dotyczą, potrzebuje ich do ustalenia, obrony lub dochodzenia roszczeń,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osoba, której dane dotyczą, wniosła sprzeciw wobec przetwarzania danych, do czasu ustalenia czy prawnie uzasadnione podstawy po stronie administratora są nadrzędne wobec podstawy sprzeciwu;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e) prawo do przenoszenia danych – w przypadku, kiedy łącznie spełnione są następujące przesłanki: przetwarzanie danych odbywa się na podstawie umowy zawartej z osobą, której dane dotyczą lub na podstawie zgody wyrażonej przez tą osobę oraz przetwarzanie odbywa się w sposób zautomatyzowany;    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f)   prawo sprzeciwu wobec przetwarzania danych, jeżeli łącznie spełnione są następujące przesłanki: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- istnieją przyczyny związane z Pani/Pana szczególną sytuacją, w przypadku przetwarzania danych na podstawie zadania realizowanego w interesie publicznym lub w ramach sprawowania władzy publicznej przez administratora,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dotyczą. 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g), jeżeli przetwarzanie danych odbywa się na podstawie zgody osoby, której dane dotyczą, przysługuje jej prawo do cofnięcia tej zgody w dowolnym momencie. Cofnięcie to nie ma wpływu na zgodność przetwarzania, którego dokonano przed cofnięciem zgody. 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>
      <w:pPr>
        <w:pStyle w:val="Normal"/>
        <w:jc w:val="both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>7.</w:t>
      </w:r>
      <w:r>
        <w:rPr/>
        <w:t xml:space="preserve"> </w:t>
      </w:r>
      <w:r>
        <w:rPr>
          <w:rFonts w:eastAsia="Calibri" w:eastAsiaTheme="minorHAnsi"/>
          <w:sz w:val="20"/>
          <w:szCs w:val="20"/>
          <w:lang w:eastAsia="en-US"/>
        </w:rPr>
        <w:t>W przypadku powzięcia informacji o niezgodnym z prawem przetwarzaniu danych osobowych, osoba, której dane dotyczą ma prawo wniesienia skargi do organu nadzorczego: Prezesa Urzędu Ochrony Danych Osobowych, ul. Stawki 2, 00-193 Warszawa.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</w:t>
      </w:r>
      <w:r>
        <w:rPr/>
        <w:t>..............................................</w:t>
      </w:r>
    </w:p>
    <w:p>
      <w:pPr>
        <w:pStyle w:val="Normal"/>
        <w:ind w:left="4248" w:firstLine="708"/>
        <w:jc w:val="center"/>
        <w:rPr>
          <w:i/>
          <w:i/>
          <w:iCs/>
        </w:rPr>
      </w:pPr>
      <w:r>
        <w:rPr>
          <w:i/>
          <w:iCs/>
        </w:rPr>
        <w:t>data i podpis wnioskodawcy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0dd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70dd0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LibreOffice/7.2.1.2$Windows_X86_64 LibreOffice_project/87b77fad49947c1441b67c559c339af8f3517e22</Application>
  <AppVersion>15.0000</AppVersion>
  <Pages>2</Pages>
  <Words>856</Words>
  <Characters>5551</Characters>
  <CharactersWithSpaces>6361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2019-10-29T11:15:00Z</dcterms:created>
  <dc:creator>Agnieszka</dc:creator>
  <dc:description/>
  <dc:language>pl-PL</dc:language>
  <cp:lastModifiedBy/>
  <dcterms:modified xsi:type="dcterms:W3CDTF">2023-01-03T09:00:35Z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